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440" w:rsidRDefault="00555440" w:rsidP="00555440">
      <w:pPr>
        <w:spacing w:after="0"/>
        <w:rPr>
          <w:rFonts w:ascii="Times New Roman" w:hAnsi="Times New Roman" w:cs="Times New Roman"/>
        </w:rPr>
      </w:pPr>
      <w:r>
        <w:rPr>
          <w:rFonts w:ascii="Times New Roman" w:hAnsi="Times New Roman" w:cs="Times New Roman"/>
          <w:noProof/>
        </w:rPr>
        <w:t xml:space="preserve">                                                              </w:t>
      </w:r>
      <w:r w:rsidRPr="00F720DC">
        <w:rPr>
          <w:rFonts w:ascii="Times New Roman" w:hAnsi="Times New Roman" w:cs="Times New Roman"/>
          <w:noProof/>
        </w:rPr>
        <w:object w:dxaOrig="4656" w:dyaOrig="5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2pt;height:75.95pt" o:ole="">
            <v:imagedata r:id="rId6" o:title=""/>
          </v:shape>
          <o:OLEObject Type="Embed" ProgID="CorelDraw.Graphic.22" ShapeID="_x0000_i1025" DrawAspect="Content" ObjectID="_1749970416" r:id="rId7"/>
        </w:object>
      </w:r>
    </w:p>
    <w:p w:rsidR="00555440" w:rsidRDefault="00555440" w:rsidP="00555440">
      <w:pPr>
        <w:pStyle w:val="31"/>
        <w:spacing w:after="0"/>
        <w:ind w:left="-720" w:right="-185"/>
        <w:rPr>
          <w:sz w:val="28"/>
          <w:szCs w:val="28"/>
        </w:rPr>
      </w:pPr>
      <w:r>
        <w:rPr>
          <w:sz w:val="28"/>
          <w:szCs w:val="28"/>
        </w:rPr>
        <w:t xml:space="preserve">                                                   Республика Дагестан</w:t>
      </w:r>
    </w:p>
    <w:p w:rsidR="00555440" w:rsidRDefault="00555440" w:rsidP="00555440">
      <w:pPr>
        <w:pStyle w:val="31"/>
        <w:spacing w:after="0"/>
        <w:ind w:left="-720" w:right="-185"/>
        <w:rPr>
          <w:sz w:val="28"/>
          <w:szCs w:val="28"/>
        </w:rPr>
      </w:pPr>
      <w:r>
        <w:rPr>
          <w:sz w:val="28"/>
          <w:szCs w:val="28"/>
        </w:rPr>
        <w:t xml:space="preserve">                        АДМИНИСТРАЦИЯ  СЕЛЬСКОГО ПОСЕЛЕНИЯ</w:t>
      </w:r>
    </w:p>
    <w:p w:rsidR="00555440" w:rsidRDefault="00555440" w:rsidP="00555440">
      <w:pPr>
        <w:pStyle w:val="a5"/>
        <w:rPr>
          <w:rFonts w:ascii="Times New Roman" w:hAnsi="Times New Roman" w:cs="Times New Roman"/>
          <w:sz w:val="24"/>
          <w:szCs w:val="24"/>
        </w:rPr>
      </w:pPr>
      <w:r>
        <w:rPr>
          <w:rFonts w:ascii="Times New Roman" w:hAnsi="Times New Roman" w:cs="Times New Roman"/>
          <w:sz w:val="24"/>
          <w:szCs w:val="24"/>
        </w:rPr>
        <w:t xml:space="preserve">                                                      «СЕЛО КУЛЛАР»</w:t>
      </w:r>
    </w:p>
    <w:p w:rsidR="00555440" w:rsidRDefault="00555440" w:rsidP="00555440">
      <w:pPr>
        <w:pStyle w:val="31"/>
        <w:ind w:right="-185"/>
        <w:rPr>
          <w:sz w:val="32"/>
          <w:szCs w:val="32"/>
        </w:rPr>
      </w:pPr>
      <w:r>
        <w:rPr>
          <w:sz w:val="32"/>
          <w:szCs w:val="32"/>
        </w:rPr>
        <w:t xml:space="preserve">                             ДЕРБЕНТСКОГО РАЙОНА</w:t>
      </w:r>
    </w:p>
    <w:p w:rsidR="00555440" w:rsidRDefault="00555440" w:rsidP="00555440">
      <w:pPr>
        <w:spacing w:after="0" w:line="240" w:lineRule="auto"/>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368616, Республика Дагестан, </w:t>
      </w:r>
      <w:r>
        <w:rPr>
          <w:rFonts w:ascii="Times New Roman" w:hAnsi="Times New Roman" w:cs="Times New Roman"/>
          <w:b/>
          <w:sz w:val="16"/>
          <w:szCs w:val="16"/>
        </w:rPr>
        <w:t xml:space="preserve">                                                                                </w:t>
      </w:r>
      <w:r>
        <w:rPr>
          <w:rFonts w:ascii="Times New Roman" w:hAnsi="Times New Roman" w:cs="Times New Roman"/>
          <w:b/>
          <w:sz w:val="16"/>
          <w:szCs w:val="16"/>
          <w:lang w:val="en-US"/>
        </w:rPr>
        <w:t>e</w:t>
      </w:r>
      <w:r>
        <w:rPr>
          <w:rFonts w:ascii="Times New Roman" w:hAnsi="Times New Roman" w:cs="Times New Roman"/>
          <w:b/>
          <w:sz w:val="16"/>
          <w:szCs w:val="16"/>
        </w:rPr>
        <w:t>-</w:t>
      </w:r>
      <w:r>
        <w:rPr>
          <w:rFonts w:ascii="Times New Roman" w:hAnsi="Times New Roman" w:cs="Times New Roman"/>
          <w:b/>
          <w:sz w:val="16"/>
          <w:szCs w:val="16"/>
          <w:lang w:val="en-US"/>
        </w:rPr>
        <w:t>mail</w:t>
      </w:r>
      <w:r>
        <w:rPr>
          <w:rFonts w:ascii="Times New Roman" w:hAnsi="Times New Roman" w:cs="Times New Roman"/>
          <w:b/>
          <w:sz w:val="16"/>
          <w:szCs w:val="16"/>
        </w:rPr>
        <w:t>:</w:t>
      </w:r>
      <w:r>
        <w:rPr>
          <w:rFonts w:ascii="Times New Roman" w:hAnsi="Times New Roman" w:cs="Times New Roman"/>
          <w:sz w:val="16"/>
          <w:szCs w:val="16"/>
        </w:rPr>
        <w:t xml:space="preserve"> </w:t>
      </w:r>
      <w:proofErr w:type="spellStart"/>
      <w:r>
        <w:rPr>
          <w:rFonts w:ascii="Times New Roman" w:hAnsi="Times New Roman" w:cs="Times New Roman"/>
          <w:sz w:val="16"/>
          <w:szCs w:val="16"/>
          <w:lang w:val="en-US"/>
        </w:rPr>
        <w:t>admkullar</w:t>
      </w:r>
      <w:proofErr w:type="spellEnd"/>
      <w:r>
        <w:rPr>
          <w:rFonts w:ascii="Times New Roman" w:hAnsi="Times New Roman" w:cs="Times New Roman"/>
          <w:sz w:val="16"/>
          <w:szCs w:val="16"/>
        </w:rPr>
        <w:t>@</w:t>
      </w:r>
      <w:r>
        <w:rPr>
          <w:rFonts w:ascii="Times New Roman" w:hAnsi="Times New Roman" w:cs="Times New Roman"/>
          <w:sz w:val="16"/>
          <w:szCs w:val="16"/>
          <w:lang w:val="en-US"/>
        </w:rPr>
        <w:t>mail</w:t>
      </w:r>
      <w:r>
        <w:rPr>
          <w:rFonts w:ascii="Times New Roman" w:hAnsi="Times New Roman" w:cs="Times New Roman"/>
          <w:sz w:val="16"/>
          <w:szCs w:val="16"/>
        </w:rPr>
        <w:t>.</w:t>
      </w:r>
      <w:proofErr w:type="spellStart"/>
      <w:r>
        <w:rPr>
          <w:rFonts w:ascii="Times New Roman" w:hAnsi="Times New Roman" w:cs="Times New Roman"/>
          <w:sz w:val="16"/>
          <w:szCs w:val="16"/>
          <w:lang w:val="en-US"/>
        </w:rPr>
        <w:t>ru</w:t>
      </w:r>
      <w:proofErr w:type="spellEnd"/>
    </w:p>
    <w:p w:rsidR="00555440" w:rsidRDefault="00555440" w:rsidP="00555440">
      <w:pPr>
        <w:spacing w:after="0" w:line="240" w:lineRule="atLeast"/>
        <w:rPr>
          <w:rFonts w:ascii="Times New Roman" w:hAnsi="Times New Roman" w:cs="Times New Roman"/>
        </w:rPr>
      </w:pPr>
      <w:r>
        <w:rPr>
          <w:rFonts w:ascii="Times New Roman" w:hAnsi="Times New Roman" w:cs="Times New Roman"/>
          <w:sz w:val="16"/>
          <w:szCs w:val="16"/>
        </w:rPr>
        <w:t xml:space="preserve">Дербентский район, село Куллар. </w:t>
      </w:r>
      <w:proofErr w:type="spellStart"/>
      <w:r>
        <w:rPr>
          <w:rFonts w:ascii="Times New Roman" w:hAnsi="Times New Roman" w:cs="Times New Roman"/>
          <w:sz w:val="16"/>
          <w:szCs w:val="16"/>
        </w:rPr>
        <w:t>ул</w:t>
      </w:r>
      <w:proofErr w:type="gramStart"/>
      <w:r>
        <w:rPr>
          <w:rFonts w:ascii="Times New Roman" w:hAnsi="Times New Roman" w:cs="Times New Roman"/>
          <w:sz w:val="16"/>
          <w:szCs w:val="16"/>
        </w:rPr>
        <w:t>.А</w:t>
      </w:r>
      <w:proofErr w:type="gramEnd"/>
      <w:r>
        <w:rPr>
          <w:rFonts w:ascii="Times New Roman" w:hAnsi="Times New Roman" w:cs="Times New Roman"/>
          <w:sz w:val="16"/>
          <w:szCs w:val="16"/>
        </w:rPr>
        <w:t>либега</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Фатахова</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д</w:t>
      </w:r>
      <w:proofErr w:type="spellEnd"/>
      <w:r>
        <w:rPr>
          <w:rFonts w:ascii="Times New Roman" w:hAnsi="Times New Roman" w:cs="Times New Roman"/>
          <w:sz w:val="16"/>
          <w:szCs w:val="16"/>
        </w:rPr>
        <w:t xml:space="preserve"> 2</w:t>
      </w:r>
      <w:r>
        <w:rPr>
          <w:rFonts w:ascii="Times New Roman" w:hAnsi="Times New Roman" w:cs="Times New Roman"/>
          <w:b/>
          <w:sz w:val="20"/>
          <w:szCs w:val="20"/>
        </w:rPr>
        <w:t xml:space="preserve">                            </w:t>
      </w:r>
      <w:r>
        <w:rPr>
          <w:rFonts w:ascii="Times New Roman" w:hAnsi="Times New Roman" w:cs="Times New Roman"/>
          <w:b/>
          <w:sz w:val="16"/>
          <w:szCs w:val="16"/>
        </w:rPr>
        <w:t xml:space="preserve">сайт: </w:t>
      </w:r>
      <w:r>
        <w:rPr>
          <w:rFonts w:ascii="Times New Roman" w:hAnsi="Times New Roman" w:cs="Times New Roman"/>
          <w:sz w:val="16"/>
          <w:szCs w:val="16"/>
        </w:rPr>
        <w:t xml:space="preserve"> </w:t>
      </w:r>
      <w:r>
        <w:rPr>
          <w:rFonts w:ascii="Times New Roman" w:hAnsi="Times New Roman" w:cs="Times New Roman"/>
          <w:sz w:val="16"/>
          <w:szCs w:val="16"/>
          <w:lang w:val="en-US"/>
        </w:rPr>
        <w:t>www</w:t>
      </w:r>
      <w:r>
        <w:rPr>
          <w:rFonts w:ascii="Times New Roman" w:hAnsi="Times New Roman" w:cs="Times New Roman"/>
          <w:sz w:val="16"/>
          <w:szCs w:val="16"/>
        </w:rPr>
        <w:t>.</w:t>
      </w:r>
      <w:proofErr w:type="spellStart"/>
      <w:r>
        <w:rPr>
          <w:rFonts w:ascii="Times New Roman" w:hAnsi="Times New Roman" w:cs="Times New Roman"/>
          <w:sz w:val="16"/>
          <w:szCs w:val="16"/>
          <w:lang w:val="en-US"/>
        </w:rPr>
        <w:t>kullar</w:t>
      </w:r>
      <w:proofErr w:type="spellEnd"/>
      <w:r>
        <w:rPr>
          <w:rFonts w:ascii="Times New Roman" w:hAnsi="Times New Roman" w:cs="Times New Roman"/>
          <w:sz w:val="16"/>
          <w:szCs w:val="16"/>
        </w:rPr>
        <w:t>.</w:t>
      </w:r>
      <w:r>
        <w:rPr>
          <w:rFonts w:ascii="Times New Roman" w:hAnsi="Times New Roman" w:cs="Times New Roman"/>
          <w:sz w:val="16"/>
          <w:szCs w:val="16"/>
          <w:lang w:val="en-US"/>
        </w:rPr>
        <w:t>info</w:t>
      </w:r>
    </w:p>
    <w:p w:rsidR="00555440" w:rsidRDefault="00844CF8" w:rsidP="00555440">
      <w:pPr>
        <w:pStyle w:val="31"/>
        <w:ind w:left="-720" w:right="-185"/>
      </w:pPr>
      <w:r>
        <w:pict>
          <v:line id="_x0000_s1026" style="position:absolute;left:0;text-align:left;z-index:251658240" from="-54pt,8.9pt" to="511.35pt,8.9pt" strokeweight="6pt">
            <v:stroke linestyle="thickBetweenThin"/>
          </v:line>
        </w:pict>
      </w:r>
    </w:p>
    <w:p w:rsidR="00555440" w:rsidRPr="00555440" w:rsidRDefault="00555440" w:rsidP="00555440">
      <w:pPr>
        <w:spacing w:after="160"/>
        <w:jc w:val="both"/>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b/>
          <w:sz w:val="28"/>
        </w:rPr>
        <w:t>от</w:t>
      </w:r>
      <w:r w:rsidR="00703A0D">
        <w:rPr>
          <w:rFonts w:ascii="Times New Roman" w:eastAsia="Times New Roman" w:hAnsi="Times New Roman" w:cs="Times New Roman"/>
          <w:b/>
          <w:sz w:val="28"/>
        </w:rPr>
        <w:t xml:space="preserve"> 28.04. 2023г.                         Постановление</w:t>
      </w:r>
      <w:r>
        <w:rPr>
          <w:rFonts w:ascii="Times New Roman" w:eastAsia="Times New Roman" w:hAnsi="Times New Roman" w:cs="Times New Roman"/>
          <w:b/>
          <w:sz w:val="28"/>
        </w:rPr>
        <w:t xml:space="preserve">           </w:t>
      </w:r>
      <w:r w:rsidR="00703A0D">
        <w:rPr>
          <w:rFonts w:ascii="Times New Roman" w:eastAsia="Times New Roman" w:hAnsi="Times New Roman" w:cs="Times New Roman"/>
          <w:b/>
          <w:sz w:val="28"/>
        </w:rPr>
        <w:t xml:space="preserve">             </w:t>
      </w:r>
      <w:r>
        <w:rPr>
          <w:rFonts w:ascii="Times New Roman" w:eastAsia="Times New Roman" w:hAnsi="Times New Roman" w:cs="Times New Roman"/>
          <w:b/>
          <w:sz w:val="28"/>
        </w:rPr>
        <w:t>№ 27</w:t>
      </w:r>
    </w:p>
    <w:p w:rsidR="00555440" w:rsidRPr="00555440" w:rsidRDefault="00555440" w:rsidP="00555440">
      <w:pPr>
        <w:pStyle w:val="1"/>
        <w:spacing w:after="652"/>
        <w:jc w:val="center"/>
        <w:rPr>
          <w:b w:val="0"/>
          <w:color w:val="auto"/>
        </w:rPr>
      </w:pPr>
      <w:r>
        <w:rPr>
          <w:b w:val="0"/>
          <w:color w:val="auto"/>
        </w:rPr>
        <w:t>«</w:t>
      </w:r>
      <w:r w:rsidRPr="00555440">
        <w:rPr>
          <w:b w:val="0"/>
          <w:color w:val="auto"/>
        </w:rPr>
        <w:t xml:space="preserve">ОБ ОПРЕДЕЛЕНИИ МЕСТ МАССОВОГО СКОПЛЕНИЯ ГРАЖДАН И МЕСТ НАХОЖДЕНИЯ ИСТОЧНИКОВ ПОВЫШЕННОЙ ОПАСНОСТИ, РАСПОЛОЖЕННЫХ НА ТЕРРИТОРИИ </w:t>
      </w:r>
      <w:r w:rsidR="00703A0D">
        <w:rPr>
          <w:b w:val="0"/>
          <w:color w:val="auto"/>
        </w:rPr>
        <w:t>МО СЕЛЬСКОЕ ПОСЕЛЕНИЕ «СЕЛО КУЛЛАР»</w:t>
      </w:r>
      <w:r w:rsidRPr="00555440">
        <w:rPr>
          <w:b w:val="0"/>
          <w:color w:val="auto"/>
        </w:rPr>
        <w:t>, В КОТОРЫХ НЕ ДОПУСКАЕТСЯ РОЗНИЧНАЯ ПРОДАЖА АЛКОГОЛЬНОЙ ПРОДУКЦИИ</w:t>
      </w:r>
      <w:r>
        <w:rPr>
          <w:b w:val="0"/>
          <w:color w:val="auto"/>
        </w:rPr>
        <w:t>»</w:t>
      </w:r>
    </w:p>
    <w:p w:rsidR="00555440" w:rsidRDefault="00555440" w:rsidP="00555440">
      <w:pPr>
        <w:spacing w:after="2" w:line="242" w:lineRule="auto"/>
        <w:ind w:left="268" w:firstLine="530"/>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Федеральным законом от 22.11.1995 № 171 «О государственном регулировании производства и оборота этилового спирта, алкогольной и спиртосодержащей продукции и об ограничении потреблени</w:t>
      </w:r>
      <w:proofErr w:type="gramStart"/>
      <w:r>
        <w:rPr>
          <w:rFonts w:ascii="Times New Roman" w:eastAsia="Times New Roman" w:hAnsi="Times New Roman" w:cs="Times New Roman"/>
          <w:sz w:val="28"/>
        </w:rPr>
        <w:t>я(</w:t>
      </w:r>
      <w:proofErr w:type="gramEnd"/>
      <w:r>
        <w:rPr>
          <w:rFonts w:ascii="Times New Roman" w:eastAsia="Times New Roman" w:hAnsi="Times New Roman" w:cs="Times New Roman"/>
          <w:sz w:val="28"/>
        </w:rPr>
        <w:t xml:space="preserve">распития) </w:t>
      </w:r>
      <w:r>
        <w:rPr>
          <w:rFonts w:ascii="Times New Roman" w:eastAsia="Times New Roman" w:hAnsi="Times New Roman" w:cs="Times New Roman"/>
          <w:sz w:val="28"/>
        </w:rPr>
        <w:tab/>
        <w:t xml:space="preserve">алкогольной </w:t>
      </w:r>
      <w:r>
        <w:rPr>
          <w:rFonts w:ascii="Times New Roman" w:eastAsia="Times New Roman" w:hAnsi="Times New Roman" w:cs="Times New Roman"/>
          <w:sz w:val="28"/>
        </w:rPr>
        <w:tab/>
        <w:t xml:space="preserve">продукции», постановлением Правительства Российской Федерации от 23.12.2020 № 2219  «О порядке определения органами государственной власти субъектов Российской Федерации мест нахождения источников повышенной опасности, в которых не допускаются розничная продажа алкогольной продукции и розничная продажа алкогольной продукции при оказании услуг общественного питания», постановление Правительства РД от 24.07.2013 № 367 «Об определении мест массового скопления граждан и мест нахождения источников повышенной опасности, в которых не допускается розничная продажа алкогольной продукции на территории Республики Дагестан», Уставом </w:t>
      </w:r>
      <w:r w:rsidRPr="00555440">
        <w:rPr>
          <w:rFonts w:ascii="Times New Roman" w:eastAsia="Times New Roman" w:hAnsi="Times New Roman" w:cs="Times New Roman"/>
          <w:sz w:val="28"/>
        </w:rPr>
        <w:t>МО сельского поселения</w:t>
      </w:r>
      <w:r>
        <w:rPr>
          <w:rFonts w:ascii="Times New Roman" w:eastAsia="Times New Roman" w:hAnsi="Times New Roman" w:cs="Times New Roman"/>
          <w:sz w:val="28"/>
        </w:rPr>
        <w:t xml:space="preserve"> «село Куллар» постановляет:</w:t>
      </w:r>
    </w:p>
    <w:p w:rsidR="00555440" w:rsidRDefault="00555440" w:rsidP="00555440">
      <w:pPr>
        <w:spacing w:after="0"/>
        <w:ind w:left="283"/>
        <w:rPr>
          <w:rFonts w:ascii="Calibri" w:eastAsia="Calibri" w:hAnsi="Calibri" w:cs="Calibri"/>
        </w:rPr>
      </w:pPr>
    </w:p>
    <w:p w:rsidR="00555440" w:rsidRDefault="00555440" w:rsidP="00555440">
      <w:pPr>
        <w:numPr>
          <w:ilvl w:val="0"/>
          <w:numId w:val="1"/>
        </w:numPr>
        <w:spacing w:after="2" w:line="242" w:lineRule="auto"/>
        <w:ind w:right="276" w:firstLine="530"/>
        <w:jc w:val="both"/>
      </w:pPr>
      <w:r>
        <w:rPr>
          <w:rFonts w:ascii="Times New Roman" w:eastAsia="Times New Roman" w:hAnsi="Times New Roman" w:cs="Times New Roman"/>
          <w:sz w:val="28"/>
        </w:rPr>
        <w:t xml:space="preserve">Определить перечень мест массового скопления граждан и мест нахождения </w:t>
      </w:r>
      <w:r>
        <w:rPr>
          <w:rFonts w:ascii="Times New Roman" w:eastAsia="Times New Roman" w:hAnsi="Times New Roman" w:cs="Times New Roman"/>
          <w:sz w:val="28"/>
        </w:rPr>
        <w:tab/>
        <w:t xml:space="preserve">источников </w:t>
      </w:r>
      <w:r>
        <w:rPr>
          <w:rFonts w:ascii="Times New Roman" w:eastAsia="Times New Roman" w:hAnsi="Times New Roman" w:cs="Times New Roman"/>
          <w:sz w:val="28"/>
        </w:rPr>
        <w:tab/>
        <w:t xml:space="preserve">повышенной </w:t>
      </w:r>
      <w:r>
        <w:rPr>
          <w:rFonts w:ascii="Times New Roman" w:eastAsia="Times New Roman" w:hAnsi="Times New Roman" w:cs="Times New Roman"/>
          <w:sz w:val="28"/>
        </w:rPr>
        <w:tab/>
        <w:t xml:space="preserve">опасности,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прилегающих территориях которых не допускается розничная продажа алкогольной продукции на территории </w:t>
      </w:r>
      <w:r w:rsidRPr="00555440">
        <w:rPr>
          <w:rFonts w:ascii="Times New Roman" w:eastAsia="Times New Roman" w:hAnsi="Times New Roman" w:cs="Times New Roman"/>
          <w:sz w:val="28"/>
        </w:rPr>
        <w:t>МО сельского поселения</w:t>
      </w:r>
      <w:r>
        <w:rPr>
          <w:rFonts w:ascii="Times New Roman" w:eastAsia="Times New Roman" w:hAnsi="Times New Roman" w:cs="Times New Roman"/>
          <w:sz w:val="28"/>
        </w:rPr>
        <w:t xml:space="preserve"> «село Куллар»  сельского поселения, согласно приложению. </w:t>
      </w:r>
    </w:p>
    <w:p w:rsidR="00555440" w:rsidRDefault="00555440" w:rsidP="00555440">
      <w:pPr>
        <w:numPr>
          <w:ilvl w:val="0"/>
          <w:numId w:val="1"/>
        </w:numPr>
        <w:spacing w:after="0" w:line="244" w:lineRule="auto"/>
        <w:ind w:right="276" w:firstLine="530"/>
        <w:jc w:val="both"/>
      </w:pPr>
      <w:r>
        <w:rPr>
          <w:rFonts w:ascii="Times New Roman" w:eastAsia="Times New Roman" w:hAnsi="Times New Roman" w:cs="Times New Roman"/>
          <w:sz w:val="28"/>
        </w:rPr>
        <w:t>Установить, что минимальное расстояние от организаций и</w:t>
      </w:r>
      <w:r w:rsidR="00703A0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(или) объектов, на которых не допускается розничная продажа алкогольной продукции на территории </w:t>
      </w:r>
      <w:r w:rsidRPr="00555440">
        <w:rPr>
          <w:rFonts w:ascii="Times New Roman" w:eastAsia="Times New Roman" w:hAnsi="Times New Roman" w:cs="Times New Roman"/>
          <w:sz w:val="28"/>
        </w:rPr>
        <w:t>МО сельского поселения</w:t>
      </w:r>
      <w:r>
        <w:rPr>
          <w:rFonts w:ascii="Times New Roman" w:eastAsia="Times New Roman" w:hAnsi="Times New Roman" w:cs="Times New Roman"/>
          <w:sz w:val="28"/>
        </w:rPr>
        <w:t xml:space="preserve"> «село </w:t>
      </w:r>
      <w:r>
        <w:rPr>
          <w:rFonts w:ascii="Times New Roman" w:eastAsia="Times New Roman" w:hAnsi="Times New Roman" w:cs="Times New Roman"/>
          <w:sz w:val="28"/>
        </w:rPr>
        <w:lastRenderedPageBreak/>
        <w:t xml:space="preserve">Куллар»  сельского поселения, до границ прилегающих территорий составляет </w:t>
      </w:r>
      <w:r w:rsidR="00965798">
        <w:rPr>
          <w:rFonts w:ascii="Times New Roman" w:eastAsia="Times New Roman" w:hAnsi="Times New Roman" w:cs="Times New Roman"/>
          <w:sz w:val="28"/>
        </w:rPr>
        <w:t>100 метров</w:t>
      </w:r>
      <w:r>
        <w:rPr>
          <w:rFonts w:ascii="Times New Roman" w:eastAsia="Times New Roman" w:hAnsi="Times New Roman" w:cs="Times New Roman"/>
          <w:sz w:val="28"/>
        </w:rPr>
        <w:t xml:space="preserve">. </w:t>
      </w:r>
    </w:p>
    <w:p w:rsidR="00555440" w:rsidRDefault="00555440" w:rsidP="00555440">
      <w:pPr>
        <w:numPr>
          <w:ilvl w:val="0"/>
          <w:numId w:val="1"/>
        </w:numPr>
        <w:spacing w:after="0" w:line="244" w:lineRule="auto"/>
        <w:ind w:right="276" w:firstLine="530"/>
        <w:jc w:val="both"/>
      </w:pPr>
      <w:r>
        <w:rPr>
          <w:rFonts w:ascii="Times New Roman" w:eastAsia="Times New Roman" w:hAnsi="Times New Roman" w:cs="Times New Roman"/>
          <w:sz w:val="28"/>
        </w:rPr>
        <w:t xml:space="preserve">Расчет расстояния от границы мест массового скопления граждан и мест нахождения источников повышенной опасности, расположенных не в зданиях до объекта торговли, осуществляющего розничную продажу алкогольной продукции, измеряется по прямой линии вне зависимости от наличия пешеходной зоны или проезжей части, различного рода ограждений, определяется по радиусу (кратчайшее расстояние по прямой). </w:t>
      </w:r>
    </w:p>
    <w:p w:rsidR="00555440" w:rsidRDefault="00555440" w:rsidP="00555440">
      <w:pPr>
        <w:numPr>
          <w:ilvl w:val="0"/>
          <w:numId w:val="1"/>
        </w:numPr>
        <w:spacing w:after="0" w:line="244" w:lineRule="auto"/>
        <w:ind w:right="276" w:firstLine="530"/>
        <w:jc w:val="both"/>
      </w:pPr>
      <w:r>
        <w:rPr>
          <w:rFonts w:ascii="Times New Roman" w:eastAsia="Times New Roman" w:hAnsi="Times New Roman" w:cs="Times New Roman"/>
          <w:sz w:val="28"/>
        </w:rPr>
        <w:t xml:space="preserve">Опубликовать настоящее постановление в  газете «Дербентские Известия», а также </w:t>
      </w:r>
      <w:proofErr w:type="gramStart"/>
      <w:r>
        <w:rPr>
          <w:rFonts w:ascii="Times New Roman" w:eastAsia="Times New Roman" w:hAnsi="Times New Roman" w:cs="Times New Roman"/>
          <w:sz w:val="28"/>
        </w:rPr>
        <w:t>разместить его</w:t>
      </w:r>
      <w:proofErr w:type="gramEnd"/>
      <w:r>
        <w:rPr>
          <w:rFonts w:ascii="Times New Roman" w:eastAsia="Times New Roman" w:hAnsi="Times New Roman" w:cs="Times New Roman"/>
          <w:sz w:val="28"/>
        </w:rPr>
        <w:t xml:space="preserve"> на официальном сайте </w:t>
      </w:r>
      <w:r w:rsidRPr="00555440">
        <w:rPr>
          <w:rFonts w:ascii="Times New Roman" w:eastAsia="Times New Roman" w:hAnsi="Times New Roman" w:cs="Times New Roman"/>
          <w:sz w:val="28"/>
        </w:rPr>
        <w:t>МО сельского поселения</w:t>
      </w:r>
      <w:r>
        <w:rPr>
          <w:rFonts w:ascii="Times New Roman" w:eastAsia="Times New Roman" w:hAnsi="Times New Roman" w:cs="Times New Roman"/>
          <w:sz w:val="28"/>
        </w:rPr>
        <w:t xml:space="preserve"> «село Куллар» в информационно-телекоммуникационной сети «Интернет»</w:t>
      </w:r>
      <w:r w:rsidRPr="00555440">
        <w:rPr>
          <w:rFonts w:ascii="Times New Roman" w:hAnsi="Times New Roman" w:cs="Times New Roman"/>
          <w:sz w:val="16"/>
          <w:szCs w:val="16"/>
        </w:rPr>
        <w:t xml:space="preserve"> </w:t>
      </w:r>
      <w:r w:rsidRPr="00555440">
        <w:rPr>
          <w:rFonts w:ascii="Times New Roman" w:hAnsi="Times New Roman" w:cs="Times New Roman"/>
          <w:sz w:val="28"/>
          <w:szCs w:val="28"/>
          <w:u w:val="single"/>
          <w:lang w:val="en-US"/>
        </w:rPr>
        <w:t>www</w:t>
      </w:r>
      <w:r w:rsidRPr="00555440">
        <w:rPr>
          <w:rFonts w:ascii="Times New Roman" w:hAnsi="Times New Roman" w:cs="Times New Roman"/>
          <w:sz w:val="28"/>
          <w:szCs w:val="28"/>
          <w:u w:val="single"/>
        </w:rPr>
        <w:t>.</w:t>
      </w:r>
      <w:proofErr w:type="spellStart"/>
      <w:r w:rsidRPr="00555440">
        <w:rPr>
          <w:rFonts w:ascii="Times New Roman" w:hAnsi="Times New Roman" w:cs="Times New Roman"/>
          <w:sz w:val="28"/>
          <w:szCs w:val="28"/>
          <w:u w:val="single"/>
          <w:lang w:val="en-US"/>
        </w:rPr>
        <w:t>kullar</w:t>
      </w:r>
      <w:proofErr w:type="spellEnd"/>
      <w:r w:rsidRPr="00555440">
        <w:rPr>
          <w:rFonts w:ascii="Times New Roman" w:hAnsi="Times New Roman" w:cs="Times New Roman"/>
          <w:sz w:val="28"/>
          <w:szCs w:val="28"/>
          <w:u w:val="single"/>
        </w:rPr>
        <w:t>.</w:t>
      </w:r>
      <w:r w:rsidRPr="00555440">
        <w:rPr>
          <w:rFonts w:ascii="Times New Roman" w:hAnsi="Times New Roman" w:cs="Times New Roman"/>
          <w:sz w:val="28"/>
          <w:szCs w:val="28"/>
          <w:u w:val="single"/>
          <w:lang w:val="en-US"/>
        </w:rPr>
        <w:t>info</w:t>
      </w:r>
      <w:r>
        <w:rPr>
          <w:rFonts w:ascii="Times New Roman" w:eastAsia="Times New Roman" w:hAnsi="Times New Roman" w:cs="Times New Roman"/>
          <w:sz w:val="28"/>
        </w:rPr>
        <w:t xml:space="preserve">.                                                                     5. Направить  настоящее постановление  муниципального образования </w:t>
      </w:r>
      <w:r w:rsidRPr="00555440">
        <w:rPr>
          <w:rFonts w:ascii="Times New Roman" w:eastAsia="Times New Roman" w:hAnsi="Times New Roman" w:cs="Times New Roman"/>
          <w:sz w:val="28"/>
        </w:rPr>
        <w:t>МО сельского поселения</w:t>
      </w:r>
      <w:r>
        <w:rPr>
          <w:rFonts w:ascii="Times New Roman" w:eastAsia="Times New Roman" w:hAnsi="Times New Roman" w:cs="Times New Roman"/>
          <w:sz w:val="28"/>
        </w:rPr>
        <w:t xml:space="preserve"> «село Куллар»  в Министерство юстиции РД для включения в регистр муниципальных нормативных правовых актов в установленный законом срок.</w:t>
      </w:r>
    </w:p>
    <w:p w:rsidR="00555440" w:rsidRDefault="00555440" w:rsidP="00555440">
      <w:pPr>
        <w:numPr>
          <w:ilvl w:val="0"/>
          <w:numId w:val="2"/>
        </w:numPr>
        <w:spacing w:after="0" w:line="244" w:lineRule="auto"/>
        <w:ind w:right="276"/>
        <w:jc w:val="both"/>
      </w:pPr>
      <w:r>
        <w:rPr>
          <w:rFonts w:ascii="Times New Roman" w:eastAsia="Times New Roman" w:hAnsi="Times New Roman" w:cs="Times New Roman"/>
          <w:sz w:val="28"/>
        </w:rPr>
        <w:t xml:space="preserve">В течение 5 после дня принятия направить </w:t>
      </w:r>
      <w:r w:rsidRPr="00555440">
        <w:rPr>
          <w:rFonts w:ascii="Times New Roman" w:eastAsia="Times New Roman" w:hAnsi="Times New Roman" w:cs="Times New Roman"/>
          <w:sz w:val="28"/>
        </w:rPr>
        <w:t>настоящее</w:t>
      </w:r>
      <w:r>
        <w:rPr>
          <w:rFonts w:ascii="Times New Roman" w:eastAsia="Times New Roman" w:hAnsi="Times New Roman" w:cs="Times New Roman"/>
          <w:sz w:val="28"/>
        </w:rPr>
        <w:t xml:space="preserve"> постановление</w:t>
      </w:r>
      <w:r w:rsidRPr="00555440">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муниципального образования  </w:t>
      </w:r>
      <w:r w:rsidRPr="00555440">
        <w:rPr>
          <w:rFonts w:ascii="Times New Roman" w:eastAsia="Times New Roman" w:hAnsi="Times New Roman" w:cs="Times New Roman"/>
          <w:sz w:val="28"/>
        </w:rPr>
        <w:t xml:space="preserve"> сельского поселения</w:t>
      </w:r>
      <w:r>
        <w:rPr>
          <w:rFonts w:ascii="Times New Roman" w:eastAsia="Times New Roman" w:hAnsi="Times New Roman" w:cs="Times New Roman"/>
          <w:sz w:val="28"/>
        </w:rPr>
        <w:t xml:space="preserve"> «село Куллар»  в прокуратуру для проведения </w:t>
      </w:r>
      <w:proofErr w:type="spellStart"/>
      <w:r>
        <w:rPr>
          <w:rFonts w:ascii="Times New Roman" w:eastAsia="Times New Roman" w:hAnsi="Times New Roman" w:cs="Times New Roman"/>
          <w:sz w:val="28"/>
        </w:rPr>
        <w:t>антикоррупционной</w:t>
      </w:r>
      <w:proofErr w:type="spellEnd"/>
      <w:r>
        <w:rPr>
          <w:rFonts w:ascii="Times New Roman" w:eastAsia="Times New Roman" w:hAnsi="Times New Roman" w:cs="Times New Roman"/>
          <w:sz w:val="28"/>
        </w:rPr>
        <w:t xml:space="preserve"> экспертизы и проверки на предмет законности.</w:t>
      </w:r>
    </w:p>
    <w:p w:rsidR="00555440" w:rsidRDefault="00555440" w:rsidP="00555440">
      <w:pPr>
        <w:numPr>
          <w:ilvl w:val="0"/>
          <w:numId w:val="2"/>
        </w:numPr>
        <w:spacing w:after="632" w:line="244" w:lineRule="auto"/>
        <w:ind w:right="276"/>
        <w:jc w:val="both"/>
      </w:pP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исполнением настоящего постановления возложить на заместителя главы администрации </w:t>
      </w:r>
      <w:r w:rsidRPr="00555440">
        <w:rPr>
          <w:rFonts w:ascii="Times New Roman" w:eastAsia="Times New Roman" w:hAnsi="Times New Roman" w:cs="Times New Roman"/>
          <w:sz w:val="28"/>
        </w:rPr>
        <w:t>МО сельского поселения</w:t>
      </w:r>
      <w:r>
        <w:rPr>
          <w:rFonts w:ascii="Times New Roman" w:eastAsia="Times New Roman" w:hAnsi="Times New Roman" w:cs="Times New Roman"/>
          <w:sz w:val="28"/>
        </w:rPr>
        <w:t xml:space="preserve"> «село Куллар»  </w:t>
      </w:r>
    </w:p>
    <w:p w:rsidR="00555440" w:rsidRDefault="00555440" w:rsidP="00555440">
      <w:pPr>
        <w:jc w:val="both"/>
        <w:rPr>
          <w:rFonts w:ascii="Times New Roman" w:hAnsi="Times New Roman" w:cs="Times New Roman"/>
          <w:sz w:val="28"/>
          <w:szCs w:val="28"/>
        </w:rPr>
      </w:pPr>
      <w:r>
        <w:rPr>
          <w:rFonts w:ascii="Times New Roman" w:eastAsia="Times New Roman" w:hAnsi="Times New Roman" w:cs="Times New Roman"/>
          <w:i/>
          <w:sz w:val="28"/>
        </w:rPr>
        <w:t xml:space="preserve"> </w:t>
      </w:r>
      <w:r>
        <w:rPr>
          <w:rFonts w:ascii="Times New Roman" w:hAnsi="Times New Roman" w:cs="Times New Roman"/>
          <w:sz w:val="28"/>
          <w:szCs w:val="28"/>
        </w:rPr>
        <w:t>Глава  администрации</w:t>
      </w:r>
    </w:p>
    <w:p w:rsidR="00555440" w:rsidRDefault="00555440" w:rsidP="00555440">
      <w:pPr>
        <w:jc w:val="both"/>
        <w:rPr>
          <w:rFonts w:ascii="Times New Roman" w:hAnsi="Times New Roman" w:cs="Times New Roman"/>
          <w:sz w:val="28"/>
          <w:szCs w:val="28"/>
        </w:rPr>
      </w:pPr>
      <w:r>
        <w:rPr>
          <w:rFonts w:ascii="Times New Roman" w:hAnsi="Times New Roman" w:cs="Times New Roman"/>
          <w:sz w:val="28"/>
          <w:szCs w:val="28"/>
        </w:rPr>
        <w:t xml:space="preserve">МО сельское поселение «село Куллар»                                     </w:t>
      </w:r>
      <w:proofErr w:type="spellStart"/>
      <w:r>
        <w:rPr>
          <w:rFonts w:ascii="Times New Roman" w:hAnsi="Times New Roman" w:cs="Times New Roman"/>
          <w:sz w:val="28"/>
          <w:szCs w:val="28"/>
        </w:rPr>
        <w:t>А.Н.Шихалиев</w:t>
      </w:r>
      <w:proofErr w:type="spellEnd"/>
      <w:r>
        <w:rPr>
          <w:rFonts w:ascii="Times New Roman" w:hAnsi="Times New Roman" w:cs="Times New Roman"/>
          <w:sz w:val="28"/>
          <w:szCs w:val="28"/>
        </w:rPr>
        <w:t>.</w:t>
      </w:r>
    </w:p>
    <w:p w:rsidR="00555440" w:rsidRDefault="00555440" w:rsidP="00555440">
      <w:pPr>
        <w:spacing w:after="8950"/>
        <w:ind w:left="283"/>
      </w:pPr>
    </w:p>
    <w:p w:rsidR="00555440" w:rsidRDefault="00555440" w:rsidP="00555440">
      <w:pPr>
        <w:spacing w:after="0"/>
        <w:ind w:left="283"/>
      </w:pPr>
    </w:p>
    <w:p w:rsidR="00555440" w:rsidRDefault="00555440" w:rsidP="00555440">
      <w:pPr>
        <w:spacing w:after="0"/>
        <w:ind w:left="10" w:right="276" w:hanging="10"/>
        <w:jc w:val="right"/>
      </w:pPr>
      <w:r>
        <w:rPr>
          <w:rFonts w:ascii="Times New Roman" w:eastAsia="Times New Roman" w:hAnsi="Times New Roman" w:cs="Times New Roman"/>
          <w:sz w:val="24"/>
        </w:rPr>
        <w:t xml:space="preserve">ПРИЛОЖЕНИЕ  </w:t>
      </w:r>
    </w:p>
    <w:p w:rsidR="00555440" w:rsidRDefault="00555440" w:rsidP="00555440">
      <w:pPr>
        <w:spacing w:after="0"/>
        <w:ind w:left="10" w:right="276" w:hanging="10"/>
        <w:jc w:val="right"/>
      </w:pPr>
      <w:r>
        <w:rPr>
          <w:rFonts w:ascii="Times New Roman" w:eastAsia="Times New Roman" w:hAnsi="Times New Roman" w:cs="Times New Roman"/>
          <w:sz w:val="24"/>
        </w:rPr>
        <w:t xml:space="preserve">к постановлению администрации </w:t>
      </w:r>
    </w:p>
    <w:p w:rsidR="00555440" w:rsidRDefault="00555440" w:rsidP="00555440">
      <w:pPr>
        <w:spacing w:after="0"/>
        <w:ind w:left="10" w:right="276" w:hanging="10"/>
        <w:jc w:val="right"/>
      </w:pPr>
      <w:r>
        <w:rPr>
          <w:rFonts w:ascii="Times New Roman" w:eastAsia="Times New Roman" w:hAnsi="Times New Roman" w:cs="Times New Roman"/>
          <w:sz w:val="24"/>
        </w:rPr>
        <w:t xml:space="preserve">МО сельского поселения </w:t>
      </w:r>
    </w:p>
    <w:p w:rsidR="00555440" w:rsidRDefault="00555440" w:rsidP="00555440">
      <w:pPr>
        <w:spacing w:after="0"/>
        <w:ind w:left="10" w:right="276" w:hanging="10"/>
        <w:jc w:val="right"/>
      </w:pPr>
      <w:r>
        <w:rPr>
          <w:rFonts w:ascii="Times New Roman" w:eastAsia="Times New Roman" w:hAnsi="Times New Roman" w:cs="Times New Roman"/>
          <w:sz w:val="24"/>
        </w:rPr>
        <w:t>«село Куллар» муниципального района «Дербентский район»</w:t>
      </w:r>
    </w:p>
    <w:p w:rsidR="00555440" w:rsidRDefault="00555440" w:rsidP="00555440">
      <w:pPr>
        <w:spacing w:after="0"/>
        <w:ind w:left="283"/>
      </w:pPr>
    </w:p>
    <w:p w:rsidR="00555440" w:rsidRPr="00555440" w:rsidRDefault="00555440" w:rsidP="00555440">
      <w:pPr>
        <w:spacing w:after="10" w:line="247" w:lineRule="auto"/>
        <w:ind w:left="545" w:right="543" w:hanging="10"/>
        <w:jc w:val="center"/>
        <w:rPr>
          <w:rFonts w:ascii="Times New Roman" w:hAnsi="Times New Roman" w:cs="Times New Roman"/>
          <w:sz w:val="24"/>
          <w:szCs w:val="24"/>
        </w:rPr>
      </w:pPr>
      <w:r w:rsidRPr="00555440">
        <w:rPr>
          <w:rFonts w:ascii="Times New Roman" w:eastAsia="Arial" w:hAnsi="Times New Roman" w:cs="Times New Roman"/>
          <w:sz w:val="24"/>
          <w:szCs w:val="24"/>
        </w:rPr>
        <w:t>ПЕРЕЧЕНЬ</w:t>
      </w:r>
    </w:p>
    <w:p w:rsidR="00555440" w:rsidRPr="00555440" w:rsidRDefault="00555440" w:rsidP="00555440">
      <w:pPr>
        <w:spacing w:after="10" w:line="247" w:lineRule="auto"/>
        <w:ind w:left="545" w:right="543" w:hanging="10"/>
        <w:jc w:val="center"/>
        <w:rPr>
          <w:rFonts w:ascii="Times New Roman" w:hAnsi="Times New Roman" w:cs="Times New Roman"/>
          <w:sz w:val="24"/>
          <w:szCs w:val="24"/>
        </w:rPr>
      </w:pPr>
      <w:r w:rsidRPr="00555440">
        <w:rPr>
          <w:rFonts w:ascii="Times New Roman" w:eastAsia="Arial" w:hAnsi="Times New Roman" w:cs="Times New Roman"/>
          <w:sz w:val="24"/>
          <w:szCs w:val="24"/>
        </w:rPr>
        <w:t>МЕСТ МАССОВОГО СКОПЛЕНИЯ ГРАЖДАН И МЕСТ НАХОЖДЕНИЯ</w:t>
      </w:r>
      <w:r w:rsidRPr="00555440">
        <w:rPr>
          <w:rFonts w:ascii="Times New Roman" w:eastAsia="Arial" w:hAnsi="Times New Roman" w:cs="Times New Roman"/>
          <w:b/>
          <w:sz w:val="24"/>
          <w:szCs w:val="24"/>
        </w:rPr>
        <w:t xml:space="preserve"> </w:t>
      </w:r>
      <w:r w:rsidRPr="00FB6DED">
        <w:rPr>
          <w:rFonts w:ascii="Times New Roman" w:hAnsi="Times New Roman" w:cs="Times New Roman"/>
          <w:sz w:val="24"/>
          <w:szCs w:val="24"/>
        </w:rPr>
        <w:t>ИСТОЧНИКОВ ПОВЫШЕННОЙ ОПАСНОСТИ, В КОТОРЫХ НЕ ДОПУСКАЕТСЯ</w:t>
      </w:r>
    </w:p>
    <w:p w:rsidR="00555440" w:rsidRPr="00555440" w:rsidRDefault="00555440" w:rsidP="00555440">
      <w:pPr>
        <w:spacing w:after="10" w:line="247" w:lineRule="auto"/>
        <w:ind w:left="545" w:right="543" w:hanging="10"/>
        <w:jc w:val="center"/>
        <w:rPr>
          <w:rFonts w:ascii="Times New Roman" w:hAnsi="Times New Roman" w:cs="Times New Roman"/>
          <w:sz w:val="24"/>
          <w:szCs w:val="24"/>
        </w:rPr>
      </w:pPr>
      <w:r w:rsidRPr="00555440">
        <w:rPr>
          <w:rFonts w:ascii="Times New Roman" w:eastAsia="Arial" w:hAnsi="Times New Roman" w:cs="Times New Roman"/>
          <w:sz w:val="24"/>
          <w:szCs w:val="24"/>
        </w:rPr>
        <w:t>РОЗНИЧНАЯ ПРОДАЖА АЛКОГОЛЬНОЙ ПРОДУКЦИИ НА ТЕРРИТОРИИ</w:t>
      </w:r>
    </w:p>
    <w:p w:rsidR="00FB6DED" w:rsidRDefault="00555440" w:rsidP="00FB6DED">
      <w:pPr>
        <w:spacing w:after="10" w:line="247" w:lineRule="auto"/>
        <w:ind w:left="545" w:right="543" w:hanging="10"/>
        <w:jc w:val="center"/>
        <w:rPr>
          <w:rFonts w:ascii="Times New Roman" w:eastAsia="Times New Roman" w:hAnsi="Times New Roman" w:cs="Times New Roman"/>
          <w:sz w:val="24"/>
          <w:szCs w:val="24"/>
        </w:rPr>
      </w:pPr>
      <w:r w:rsidRPr="00555440">
        <w:rPr>
          <w:rFonts w:ascii="Times New Roman" w:eastAsia="Arial" w:hAnsi="Times New Roman" w:cs="Times New Roman"/>
          <w:sz w:val="24"/>
          <w:szCs w:val="24"/>
        </w:rPr>
        <w:t>МУНИЦИПАЛЬНОГО ОБРАЗОВАНИЯ</w:t>
      </w:r>
      <w:r w:rsidRPr="00555440">
        <w:rPr>
          <w:rFonts w:ascii="Times New Roman" w:eastAsia="Arial" w:hAnsi="Times New Roman" w:cs="Times New Roman"/>
          <w:b/>
          <w:sz w:val="24"/>
          <w:szCs w:val="24"/>
        </w:rPr>
        <w:t xml:space="preserve"> </w:t>
      </w:r>
      <w:r w:rsidRPr="005554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СЕЛЬСКОГО ПОСЕЛЕНИЯ      </w:t>
      </w:r>
      <w:r w:rsidRPr="005554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СЕЛО КУЛЛАР» </w:t>
      </w:r>
    </w:p>
    <w:p w:rsidR="00555440" w:rsidRPr="00FB6DED" w:rsidRDefault="00555440" w:rsidP="00FB6DED">
      <w:pPr>
        <w:spacing w:after="10" w:line="247" w:lineRule="auto"/>
        <w:ind w:left="545" w:right="543" w:hanging="10"/>
        <w:jc w:val="center"/>
        <w:rPr>
          <w:rFonts w:ascii="Times New Roman" w:hAnsi="Times New Roman" w:cs="Times New Roman"/>
          <w:sz w:val="24"/>
          <w:szCs w:val="24"/>
        </w:rPr>
      </w:pPr>
      <w:r w:rsidRPr="00FB6DED">
        <w:t>МУНИЦИПАЛЬНОГО РАЙОНА «Дербентский район» РЕСПУБЛИКИ ДАГЕСТАН</w:t>
      </w:r>
    </w:p>
    <w:p w:rsidR="00555440" w:rsidRDefault="00555440" w:rsidP="00555440"/>
    <w:tbl>
      <w:tblPr>
        <w:tblStyle w:val="TableGrid"/>
        <w:tblW w:w="9615" w:type="dxa"/>
        <w:tblInd w:w="291" w:type="dxa"/>
        <w:tblCellMar>
          <w:top w:w="65" w:type="dxa"/>
          <w:right w:w="28" w:type="dxa"/>
        </w:tblCellMar>
        <w:tblLook w:val="04A0"/>
      </w:tblPr>
      <w:tblGrid>
        <w:gridCol w:w="373"/>
        <w:gridCol w:w="3228"/>
        <w:gridCol w:w="2794"/>
        <w:gridCol w:w="3220"/>
      </w:tblGrid>
      <w:tr w:rsidR="00555440" w:rsidTr="00FB6DED">
        <w:trPr>
          <w:trHeight w:val="1395"/>
        </w:trPr>
        <w:tc>
          <w:tcPr>
            <w:tcW w:w="373" w:type="dxa"/>
            <w:tcBorders>
              <w:top w:val="single" w:sz="6" w:space="0" w:color="000000"/>
              <w:left w:val="single" w:sz="6" w:space="0" w:color="000000"/>
              <w:bottom w:val="single" w:sz="6" w:space="0" w:color="000000"/>
              <w:right w:val="single" w:sz="6" w:space="0" w:color="000000"/>
            </w:tcBorders>
            <w:hideMark/>
          </w:tcPr>
          <w:p w:rsidR="00555440" w:rsidRDefault="00555440">
            <w:pPr>
              <w:jc w:val="center"/>
              <w:rPr>
                <w:rFonts w:ascii="Calibri" w:eastAsia="Calibri" w:hAnsi="Calibri" w:cs="Calibri"/>
                <w:color w:val="000000"/>
              </w:rPr>
            </w:pPr>
            <w:r>
              <w:rPr>
                <w:rFonts w:ascii="Times New Roman" w:eastAsia="Times New Roman" w:hAnsi="Times New Roman" w:cs="Times New Roman"/>
                <w:sz w:val="24"/>
              </w:rPr>
              <w:t xml:space="preserve">N </w:t>
            </w:r>
            <w:proofErr w:type="spellStart"/>
            <w:proofErr w:type="gramStart"/>
            <w:r>
              <w:rPr>
                <w:rFonts w:ascii="Times New Roman" w:eastAsia="Times New Roman" w:hAnsi="Times New Roman" w:cs="Times New Roman"/>
                <w:sz w:val="24"/>
              </w:rPr>
              <w:t>п</w:t>
            </w:r>
            <w:proofErr w:type="spellEnd"/>
            <w:proofErr w:type="gramEnd"/>
            <w:r>
              <w:rPr>
                <w:rFonts w:ascii="Times New Roman" w:eastAsia="Times New Roman" w:hAnsi="Times New Roman" w:cs="Times New Roman"/>
                <w:sz w:val="24"/>
              </w:rPr>
              <w:t>/</w:t>
            </w:r>
            <w:proofErr w:type="spellStart"/>
            <w:r>
              <w:rPr>
                <w:rFonts w:ascii="Times New Roman" w:eastAsia="Times New Roman" w:hAnsi="Times New Roman" w:cs="Times New Roman"/>
                <w:sz w:val="24"/>
              </w:rPr>
              <w:t>п</w:t>
            </w:r>
            <w:proofErr w:type="spellEnd"/>
          </w:p>
        </w:tc>
        <w:tc>
          <w:tcPr>
            <w:tcW w:w="3228" w:type="dxa"/>
            <w:tcBorders>
              <w:top w:val="single" w:sz="6" w:space="0" w:color="000000"/>
              <w:left w:val="single" w:sz="6" w:space="0" w:color="000000"/>
              <w:bottom w:val="single" w:sz="6" w:space="0" w:color="000000"/>
              <w:right w:val="single" w:sz="6" w:space="0" w:color="000000"/>
            </w:tcBorders>
            <w:hideMark/>
          </w:tcPr>
          <w:p w:rsidR="00555440" w:rsidRDefault="00555440">
            <w:pPr>
              <w:spacing w:line="252" w:lineRule="auto"/>
              <w:ind w:left="-28"/>
              <w:jc w:val="center"/>
              <w:rPr>
                <w:rFonts w:ascii="Calibri" w:eastAsia="Calibri" w:hAnsi="Calibri" w:cs="Calibri"/>
                <w:color w:val="000000"/>
              </w:rPr>
            </w:pPr>
            <w:r>
              <w:rPr>
                <w:rFonts w:ascii="Times New Roman" w:eastAsia="Times New Roman" w:hAnsi="Times New Roman" w:cs="Times New Roman"/>
                <w:sz w:val="24"/>
              </w:rPr>
              <w:t xml:space="preserve">Наименование места </w:t>
            </w:r>
            <w:bookmarkStart w:id="0" w:name="_GoBack"/>
            <w:bookmarkEnd w:id="0"/>
            <w:r>
              <w:rPr>
                <w:rFonts w:ascii="Times New Roman" w:eastAsia="Times New Roman" w:hAnsi="Times New Roman" w:cs="Times New Roman"/>
                <w:sz w:val="24"/>
              </w:rPr>
              <w:t xml:space="preserve">массового  </w:t>
            </w:r>
            <w:r>
              <w:rPr>
                <w:rFonts w:ascii="Times New Roman" w:eastAsia="Times New Roman" w:hAnsi="Times New Roman" w:cs="Times New Roman"/>
                <w:sz w:val="24"/>
              </w:rPr>
              <w:tab/>
              <w:t xml:space="preserve">скопления граждан и места нахождения источников </w:t>
            </w:r>
          </w:p>
          <w:p w:rsidR="00555440" w:rsidRDefault="00555440">
            <w:pPr>
              <w:ind w:left="28"/>
              <w:jc w:val="center"/>
              <w:rPr>
                <w:rFonts w:ascii="Calibri" w:eastAsia="Calibri" w:hAnsi="Calibri" w:cs="Calibri"/>
                <w:color w:val="000000"/>
              </w:rPr>
            </w:pPr>
            <w:r>
              <w:rPr>
                <w:rFonts w:ascii="Times New Roman" w:eastAsia="Times New Roman" w:hAnsi="Times New Roman" w:cs="Times New Roman"/>
                <w:sz w:val="24"/>
              </w:rPr>
              <w:t xml:space="preserve">повышенной опасности (объект) </w:t>
            </w:r>
          </w:p>
        </w:tc>
        <w:tc>
          <w:tcPr>
            <w:tcW w:w="2794" w:type="dxa"/>
            <w:tcBorders>
              <w:top w:val="single" w:sz="6" w:space="0" w:color="000000"/>
              <w:left w:val="single" w:sz="6" w:space="0" w:color="000000"/>
              <w:bottom w:val="single" w:sz="6" w:space="0" w:color="000000"/>
              <w:right w:val="single" w:sz="6" w:space="0" w:color="000000"/>
            </w:tcBorders>
            <w:hideMark/>
          </w:tcPr>
          <w:p w:rsidR="00555440" w:rsidRDefault="00FB6DED">
            <w:pPr>
              <w:ind w:left="143"/>
              <w:rPr>
                <w:rFonts w:ascii="Calibri" w:eastAsia="Calibri" w:hAnsi="Calibri" w:cs="Calibri"/>
                <w:color w:val="000000"/>
              </w:rPr>
            </w:pPr>
            <w:r>
              <w:rPr>
                <w:rFonts w:ascii="Times New Roman" w:eastAsia="Times New Roman" w:hAnsi="Times New Roman" w:cs="Times New Roman"/>
                <w:sz w:val="24"/>
              </w:rPr>
              <w:t xml:space="preserve">         </w:t>
            </w:r>
            <w:r w:rsidR="00555440">
              <w:rPr>
                <w:rFonts w:ascii="Times New Roman" w:eastAsia="Times New Roman" w:hAnsi="Times New Roman" w:cs="Times New Roman"/>
                <w:sz w:val="24"/>
              </w:rPr>
              <w:t xml:space="preserve">Адрес </w:t>
            </w:r>
          </w:p>
        </w:tc>
        <w:tc>
          <w:tcPr>
            <w:tcW w:w="3220" w:type="dxa"/>
            <w:tcBorders>
              <w:top w:val="single" w:sz="6" w:space="0" w:color="000000"/>
              <w:left w:val="single" w:sz="6" w:space="0" w:color="000000"/>
              <w:bottom w:val="single" w:sz="6" w:space="0" w:color="000000"/>
              <w:right w:val="single" w:sz="6" w:space="0" w:color="000000"/>
            </w:tcBorders>
            <w:hideMark/>
          </w:tcPr>
          <w:p w:rsidR="00555440" w:rsidRDefault="00555440">
            <w:pPr>
              <w:spacing w:line="235" w:lineRule="auto"/>
              <w:jc w:val="center"/>
              <w:rPr>
                <w:rFonts w:ascii="Calibri" w:eastAsia="Calibri" w:hAnsi="Calibri" w:cs="Calibri"/>
                <w:color w:val="000000"/>
              </w:rPr>
            </w:pPr>
            <w:r>
              <w:rPr>
                <w:rFonts w:ascii="Times New Roman" w:eastAsia="Times New Roman" w:hAnsi="Times New Roman" w:cs="Times New Roman"/>
                <w:sz w:val="24"/>
              </w:rPr>
              <w:t xml:space="preserve">Расстояние от границы прилегающей территории к объекту до прилегающей территории объекта, в котором </w:t>
            </w:r>
          </w:p>
          <w:p w:rsidR="00555440" w:rsidRDefault="00555440">
            <w:pPr>
              <w:jc w:val="center"/>
              <w:rPr>
                <w:rFonts w:ascii="Calibri" w:eastAsia="Calibri" w:hAnsi="Calibri" w:cs="Calibri"/>
                <w:color w:val="000000"/>
              </w:rPr>
            </w:pPr>
            <w:r>
              <w:rPr>
                <w:rFonts w:ascii="Times New Roman" w:eastAsia="Times New Roman" w:hAnsi="Times New Roman" w:cs="Times New Roman"/>
                <w:sz w:val="24"/>
              </w:rPr>
              <w:t xml:space="preserve">осуществляется розничная торговля алкогольной продукцией </w:t>
            </w:r>
          </w:p>
        </w:tc>
      </w:tr>
      <w:tr w:rsidR="00FB6DED" w:rsidTr="00FB6DED">
        <w:trPr>
          <w:trHeight w:val="291"/>
        </w:trPr>
        <w:tc>
          <w:tcPr>
            <w:tcW w:w="373" w:type="dxa"/>
            <w:tcBorders>
              <w:top w:val="single" w:sz="6" w:space="0" w:color="000000"/>
              <w:left w:val="single" w:sz="6" w:space="0" w:color="000000"/>
              <w:bottom w:val="single" w:sz="6" w:space="0" w:color="000000"/>
              <w:right w:val="single" w:sz="6" w:space="0" w:color="000000"/>
            </w:tcBorders>
            <w:hideMark/>
          </w:tcPr>
          <w:p w:rsidR="00FB6DED" w:rsidRDefault="00FB6DED">
            <w:pPr>
              <w:ind w:left="130"/>
              <w:rPr>
                <w:rFonts w:ascii="Calibri" w:eastAsia="Calibri" w:hAnsi="Calibri" w:cs="Calibri"/>
                <w:color w:val="000000"/>
              </w:rPr>
            </w:pPr>
            <w:r>
              <w:rPr>
                <w:rFonts w:ascii="Times New Roman" w:eastAsia="Times New Roman" w:hAnsi="Times New Roman" w:cs="Times New Roman"/>
                <w:sz w:val="24"/>
              </w:rPr>
              <w:t xml:space="preserve">1 </w:t>
            </w:r>
          </w:p>
        </w:tc>
        <w:tc>
          <w:tcPr>
            <w:tcW w:w="3228"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Административное здание МО</w:t>
            </w:r>
          </w:p>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сельское поселение «село Куллар»</w:t>
            </w:r>
          </w:p>
        </w:tc>
        <w:tc>
          <w:tcPr>
            <w:tcW w:w="2794"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с</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уллар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ул.Алибега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Фатахова</w:t>
            </w:r>
            <w:proofErr w:type="spellEnd"/>
            <w:r>
              <w:rPr>
                <w:rFonts w:ascii="Times New Roman" w:eastAsia="Times New Roman" w:hAnsi="Times New Roman" w:cs="Times New Roman"/>
                <w:color w:val="000000"/>
                <w:sz w:val="24"/>
                <w:szCs w:val="24"/>
              </w:rPr>
              <w:t xml:space="preserve">, 2 </w:t>
            </w:r>
          </w:p>
        </w:tc>
        <w:tc>
          <w:tcPr>
            <w:tcW w:w="3220" w:type="dxa"/>
            <w:tcBorders>
              <w:top w:val="single" w:sz="6" w:space="0" w:color="000000"/>
              <w:left w:val="single" w:sz="6" w:space="0" w:color="000000"/>
              <w:bottom w:val="single" w:sz="6" w:space="0" w:color="000000"/>
              <w:right w:val="single" w:sz="6" w:space="0" w:color="000000"/>
            </w:tcBorders>
          </w:tcPr>
          <w:p w:rsidR="00FB6DED" w:rsidRDefault="00FB6DED" w:rsidP="00FB6DED">
            <w:pPr>
              <w:rPr>
                <w:rFonts w:ascii="Calibri" w:eastAsia="Calibri" w:hAnsi="Calibri" w:cs="Calibri"/>
                <w:color w:val="000000"/>
              </w:rPr>
            </w:pPr>
            <w:r>
              <w:rPr>
                <w:rFonts w:ascii="Calibri" w:eastAsia="Calibri" w:hAnsi="Calibri" w:cs="Calibri"/>
                <w:color w:val="000000"/>
              </w:rPr>
              <w:t xml:space="preserve">       3000м</w:t>
            </w:r>
          </w:p>
        </w:tc>
      </w:tr>
      <w:tr w:rsidR="00FB6DED" w:rsidTr="00FB6DED">
        <w:trPr>
          <w:trHeight w:val="291"/>
        </w:trPr>
        <w:tc>
          <w:tcPr>
            <w:tcW w:w="373" w:type="dxa"/>
            <w:tcBorders>
              <w:top w:val="single" w:sz="6" w:space="0" w:color="000000"/>
              <w:left w:val="single" w:sz="6" w:space="0" w:color="000000"/>
              <w:bottom w:val="single" w:sz="6" w:space="0" w:color="000000"/>
              <w:right w:val="single" w:sz="6" w:space="0" w:color="000000"/>
            </w:tcBorders>
            <w:hideMark/>
          </w:tcPr>
          <w:p w:rsidR="00FB6DED" w:rsidRDefault="00FB6DED">
            <w:pPr>
              <w:ind w:left="130"/>
              <w:rPr>
                <w:rFonts w:ascii="Calibri" w:eastAsia="Calibri" w:hAnsi="Calibri" w:cs="Calibri"/>
                <w:color w:val="000000"/>
              </w:rPr>
            </w:pPr>
            <w:r>
              <w:rPr>
                <w:rFonts w:ascii="Times New Roman" w:eastAsia="Times New Roman" w:hAnsi="Times New Roman" w:cs="Times New Roman"/>
                <w:sz w:val="24"/>
              </w:rPr>
              <w:t xml:space="preserve">2 </w:t>
            </w:r>
          </w:p>
        </w:tc>
        <w:tc>
          <w:tcPr>
            <w:tcW w:w="3228"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МБОУ </w:t>
            </w:r>
            <w:proofErr w:type="spellStart"/>
            <w:r>
              <w:rPr>
                <w:rFonts w:ascii="Times New Roman" w:eastAsia="Times New Roman" w:hAnsi="Times New Roman" w:cs="Times New Roman"/>
                <w:color w:val="000000"/>
                <w:sz w:val="24"/>
                <w:szCs w:val="24"/>
              </w:rPr>
              <w:t>Кулларская</w:t>
            </w:r>
            <w:proofErr w:type="spellEnd"/>
            <w:r>
              <w:rPr>
                <w:rFonts w:ascii="Times New Roman" w:eastAsia="Times New Roman" w:hAnsi="Times New Roman" w:cs="Times New Roman"/>
                <w:color w:val="000000"/>
                <w:sz w:val="24"/>
                <w:szCs w:val="24"/>
              </w:rPr>
              <w:t xml:space="preserve"> СОШ</w:t>
            </w:r>
          </w:p>
        </w:tc>
        <w:tc>
          <w:tcPr>
            <w:tcW w:w="2794"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уллар,ул.Молодежная,1</w:t>
            </w:r>
          </w:p>
        </w:tc>
        <w:tc>
          <w:tcPr>
            <w:tcW w:w="3220" w:type="dxa"/>
            <w:tcBorders>
              <w:top w:val="single" w:sz="6" w:space="0" w:color="000000"/>
              <w:left w:val="single" w:sz="6" w:space="0" w:color="000000"/>
              <w:bottom w:val="single" w:sz="6" w:space="0" w:color="000000"/>
              <w:right w:val="single" w:sz="6" w:space="0" w:color="000000"/>
            </w:tcBorders>
          </w:tcPr>
          <w:p w:rsidR="00FB6DED" w:rsidRDefault="00FB6DED">
            <w:pPr>
              <w:rPr>
                <w:rFonts w:ascii="Calibri" w:eastAsia="Calibri" w:hAnsi="Calibri" w:cs="Calibri"/>
                <w:color w:val="000000"/>
              </w:rPr>
            </w:pPr>
            <w:r>
              <w:rPr>
                <w:rFonts w:ascii="Calibri" w:eastAsia="Calibri" w:hAnsi="Calibri" w:cs="Calibri"/>
                <w:color w:val="000000"/>
              </w:rPr>
              <w:t xml:space="preserve">        3000м</w:t>
            </w:r>
          </w:p>
        </w:tc>
      </w:tr>
      <w:tr w:rsidR="00FB6DED" w:rsidTr="00FB6DED">
        <w:trPr>
          <w:trHeight w:val="291"/>
        </w:trPr>
        <w:tc>
          <w:tcPr>
            <w:tcW w:w="373" w:type="dxa"/>
            <w:tcBorders>
              <w:top w:val="single" w:sz="6" w:space="0" w:color="000000"/>
              <w:left w:val="single" w:sz="6" w:space="0" w:color="000000"/>
              <w:bottom w:val="single" w:sz="6" w:space="0" w:color="000000"/>
              <w:right w:val="single" w:sz="6" w:space="0" w:color="000000"/>
            </w:tcBorders>
            <w:hideMark/>
          </w:tcPr>
          <w:p w:rsidR="00FB6DED" w:rsidRDefault="00FB6DED">
            <w:pPr>
              <w:ind w:left="130"/>
              <w:rPr>
                <w:rFonts w:ascii="Calibri" w:eastAsia="Calibri" w:hAnsi="Calibri" w:cs="Calibri"/>
                <w:color w:val="000000"/>
              </w:rPr>
            </w:pPr>
            <w:r>
              <w:rPr>
                <w:rFonts w:ascii="Times New Roman" w:eastAsia="Times New Roman" w:hAnsi="Times New Roman" w:cs="Times New Roman"/>
                <w:sz w:val="24"/>
              </w:rPr>
              <w:t xml:space="preserve">3 </w:t>
            </w:r>
          </w:p>
        </w:tc>
        <w:tc>
          <w:tcPr>
            <w:tcW w:w="3228"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ДЮСШ №6</w:t>
            </w:r>
          </w:p>
        </w:tc>
        <w:tc>
          <w:tcPr>
            <w:tcW w:w="2794"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уллар,ул.Молодежная,1</w:t>
            </w:r>
          </w:p>
        </w:tc>
        <w:tc>
          <w:tcPr>
            <w:tcW w:w="3220" w:type="dxa"/>
            <w:tcBorders>
              <w:top w:val="single" w:sz="6" w:space="0" w:color="000000"/>
              <w:left w:val="single" w:sz="6" w:space="0" w:color="000000"/>
              <w:bottom w:val="single" w:sz="6" w:space="0" w:color="000000"/>
              <w:right w:val="single" w:sz="6" w:space="0" w:color="000000"/>
            </w:tcBorders>
          </w:tcPr>
          <w:p w:rsidR="00FB6DED" w:rsidRDefault="00FB6DED">
            <w:pPr>
              <w:rPr>
                <w:rFonts w:ascii="Calibri" w:eastAsia="Calibri" w:hAnsi="Calibri" w:cs="Calibri"/>
                <w:color w:val="000000"/>
              </w:rPr>
            </w:pPr>
            <w:r>
              <w:rPr>
                <w:rFonts w:ascii="Calibri" w:eastAsia="Calibri" w:hAnsi="Calibri" w:cs="Calibri"/>
                <w:color w:val="000000"/>
              </w:rPr>
              <w:t xml:space="preserve">        3000м</w:t>
            </w:r>
          </w:p>
        </w:tc>
      </w:tr>
      <w:tr w:rsidR="00FB6DED" w:rsidTr="00BF60D8">
        <w:trPr>
          <w:trHeight w:val="291"/>
        </w:trPr>
        <w:tc>
          <w:tcPr>
            <w:tcW w:w="373" w:type="dxa"/>
            <w:tcBorders>
              <w:top w:val="single" w:sz="6" w:space="0" w:color="000000"/>
              <w:left w:val="single" w:sz="6" w:space="0" w:color="000000"/>
              <w:bottom w:val="single" w:sz="6" w:space="0" w:color="000000"/>
              <w:right w:val="single" w:sz="6" w:space="0" w:color="000000"/>
            </w:tcBorders>
            <w:hideMark/>
          </w:tcPr>
          <w:p w:rsidR="00FB6DED" w:rsidRDefault="00FB6DED">
            <w:pPr>
              <w:ind w:left="130"/>
              <w:rPr>
                <w:rFonts w:ascii="Calibri" w:eastAsia="Calibri" w:hAnsi="Calibri" w:cs="Calibri"/>
                <w:color w:val="000000"/>
              </w:rPr>
            </w:pPr>
            <w:r>
              <w:rPr>
                <w:rFonts w:ascii="Times New Roman" w:eastAsia="Times New Roman" w:hAnsi="Times New Roman" w:cs="Times New Roman"/>
                <w:sz w:val="24"/>
              </w:rPr>
              <w:t xml:space="preserve">4 </w:t>
            </w:r>
          </w:p>
        </w:tc>
        <w:tc>
          <w:tcPr>
            <w:tcW w:w="3228"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Фельдшерский акушерский  пункт</w:t>
            </w:r>
          </w:p>
        </w:tc>
        <w:tc>
          <w:tcPr>
            <w:tcW w:w="2794" w:type="dxa"/>
            <w:tcBorders>
              <w:top w:val="single" w:sz="6" w:space="0" w:color="000000"/>
              <w:left w:val="single" w:sz="6" w:space="0" w:color="000000"/>
              <w:bottom w:val="single" w:sz="6" w:space="0" w:color="000000"/>
              <w:right w:val="single" w:sz="6" w:space="0" w:color="000000"/>
            </w:tcBorders>
            <w:vAlign w:val="center"/>
          </w:tcPr>
          <w:p w:rsidR="00FB6DED" w:rsidRDefault="00FB6DED" w:rsidP="00825C01">
            <w:pP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с</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уллар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ул.Алибега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Фатахова</w:t>
            </w:r>
            <w:proofErr w:type="spellEnd"/>
            <w:r>
              <w:rPr>
                <w:rFonts w:ascii="Times New Roman" w:eastAsia="Times New Roman" w:hAnsi="Times New Roman" w:cs="Times New Roman"/>
                <w:color w:val="000000"/>
                <w:sz w:val="24"/>
                <w:szCs w:val="24"/>
              </w:rPr>
              <w:t>, 2в</w:t>
            </w:r>
          </w:p>
        </w:tc>
        <w:tc>
          <w:tcPr>
            <w:tcW w:w="3220" w:type="dxa"/>
            <w:tcBorders>
              <w:top w:val="single" w:sz="6" w:space="0" w:color="000000"/>
              <w:left w:val="single" w:sz="6" w:space="0" w:color="000000"/>
              <w:bottom w:val="single" w:sz="6" w:space="0" w:color="000000"/>
              <w:right w:val="single" w:sz="6" w:space="0" w:color="000000"/>
            </w:tcBorders>
          </w:tcPr>
          <w:p w:rsidR="00FB6DED" w:rsidRDefault="00FB6DED">
            <w:pPr>
              <w:rPr>
                <w:rFonts w:ascii="Calibri" w:eastAsia="Calibri" w:hAnsi="Calibri" w:cs="Calibri"/>
                <w:color w:val="000000"/>
              </w:rPr>
            </w:pPr>
            <w:r>
              <w:rPr>
                <w:rFonts w:ascii="Calibri" w:eastAsia="Calibri" w:hAnsi="Calibri" w:cs="Calibri"/>
                <w:color w:val="000000"/>
              </w:rPr>
              <w:t xml:space="preserve">        3000м</w:t>
            </w:r>
          </w:p>
        </w:tc>
      </w:tr>
      <w:tr w:rsidR="00FB6DED" w:rsidTr="000F3776">
        <w:trPr>
          <w:trHeight w:val="291"/>
        </w:trPr>
        <w:tc>
          <w:tcPr>
            <w:tcW w:w="373" w:type="dxa"/>
            <w:tcBorders>
              <w:top w:val="single" w:sz="6" w:space="0" w:color="000000"/>
              <w:left w:val="single" w:sz="6" w:space="0" w:color="000000"/>
              <w:bottom w:val="single" w:sz="6" w:space="0" w:color="000000"/>
              <w:right w:val="single" w:sz="6" w:space="0" w:color="000000"/>
            </w:tcBorders>
            <w:hideMark/>
          </w:tcPr>
          <w:p w:rsidR="00FB6DED" w:rsidRDefault="00FB6DED">
            <w:pPr>
              <w:ind w:left="130"/>
              <w:rPr>
                <w:rFonts w:ascii="Calibri" w:eastAsia="Calibri" w:hAnsi="Calibri" w:cs="Calibri"/>
                <w:color w:val="000000"/>
              </w:rPr>
            </w:pPr>
            <w:r>
              <w:rPr>
                <w:rFonts w:ascii="Times New Roman" w:eastAsia="Times New Roman" w:hAnsi="Times New Roman" w:cs="Times New Roman"/>
                <w:sz w:val="24"/>
              </w:rPr>
              <w:t xml:space="preserve">5 </w:t>
            </w:r>
          </w:p>
        </w:tc>
        <w:tc>
          <w:tcPr>
            <w:tcW w:w="3228" w:type="dxa"/>
            <w:tcBorders>
              <w:top w:val="single" w:sz="6" w:space="0" w:color="000000"/>
              <w:left w:val="single" w:sz="6" w:space="0" w:color="000000"/>
              <w:bottom w:val="single" w:sz="6" w:space="0" w:color="000000"/>
              <w:right w:val="single" w:sz="6" w:space="0" w:color="000000"/>
            </w:tcBorders>
            <w:vAlign w:val="center"/>
          </w:tcPr>
          <w:p w:rsidR="00FB6DED" w:rsidRPr="002C6644" w:rsidRDefault="00FB6DED" w:rsidP="00825C0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Дом  культуры</w:t>
            </w:r>
          </w:p>
        </w:tc>
        <w:tc>
          <w:tcPr>
            <w:tcW w:w="2794" w:type="dxa"/>
            <w:tcBorders>
              <w:top w:val="single" w:sz="6" w:space="0" w:color="000000"/>
              <w:left w:val="single" w:sz="6" w:space="0" w:color="000000"/>
              <w:bottom w:val="single" w:sz="6" w:space="0" w:color="000000"/>
              <w:right w:val="single" w:sz="6" w:space="0" w:color="000000"/>
            </w:tcBorders>
            <w:vAlign w:val="center"/>
          </w:tcPr>
          <w:p w:rsidR="00FB6DED" w:rsidRPr="002C6644" w:rsidRDefault="00FB6DED" w:rsidP="00825C01">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уллар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ул.Алибега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Фатахова</w:t>
            </w:r>
            <w:proofErr w:type="spellEnd"/>
            <w:r>
              <w:rPr>
                <w:rFonts w:ascii="Times New Roman" w:eastAsia="Times New Roman" w:hAnsi="Times New Roman" w:cs="Times New Roman"/>
                <w:color w:val="000000"/>
                <w:sz w:val="24"/>
                <w:szCs w:val="24"/>
              </w:rPr>
              <w:t>, 2г</w:t>
            </w:r>
          </w:p>
        </w:tc>
        <w:tc>
          <w:tcPr>
            <w:tcW w:w="3220" w:type="dxa"/>
            <w:tcBorders>
              <w:top w:val="single" w:sz="6" w:space="0" w:color="000000"/>
              <w:left w:val="single" w:sz="6" w:space="0" w:color="000000"/>
              <w:bottom w:val="single" w:sz="6" w:space="0" w:color="000000"/>
              <w:right w:val="single" w:sz="6" w:space="0" w:color="000000"/>
            </w:tcBorders>
          </w:tcPr>
          <w:p w:rsidR="00FB6DED" w:rsidRDefault="00FB6DED">
            <w:pPr>
              <w:rPr>
                <w:rFonts w:ascii="Calibri" w:eastAsia="Calibri" w:hAnsi="Calibri" w:cs="Calibri"/>
                <w:color w:val="000000"/>
              </w:rPr>
            </w:pPr>
            <w:r>
              <w:rPr>
                <w:rFonts w:ascii="Calibri" w:eastAsia="Calibri" w:hAnsi="Calibri" w:cs="Calibri"/>
                <w:color w:val="000000"/>
              </w:rPr>
              <w:t xml:space="preserve">       3000м</w:t>
            </w:r>
          </w:p>
        </w:tc>
      </w:tr>
    </w:tbl>
    <w:p w:rsidR="00555440" w:rsidRDefault="00555440" w:rsidP="00555440">
      <w:pPr>
        <w:spacing w:after="0"/>
        <w:ind w:left="283"/>
        <w:rPr>
          <w:rFonts w:ascii="Calibri" w:eastAsia="Calibri" w:hAnsi="Calibri" w:cs="Calibri"/>
          <w:color w:val="000000"/>
        </w:rPr>
      </w:pPr>
    </w:p>
    <w:p w:rsidR="00555440" w:rsidRDefault="00555440" w:rsidP="00555440">
      <w:pPr>
        <w:spacing w:after="0"/>
        <w:ind w:left="283"/>
      </w:pPr>
      <w:r>
        <w:t xml:space="preserve"> </w:t>
      </w:r>
    </w:p>
    <w:p w:rsidR="00555440" w:rsidRDefault="00555440" w:rsidP="00555440">
      <w:pPr>
        <w:jc w:val="both"/>
        <w:rPr>
          <w:rFonts w:ascii="Times New Roman" w:hAnsi="Times New Roman" w:cs="Times New Roman"/>
          <w:sz w:val="28"/>
          <w:szCs w:val="28"/>
        </w:rPr>
      </w:pPr>
    </w:p>
    <w:p w:rsidR="00555440" w:rsidRDefault="00555440" w:rsidP="00555440">
      <w:pPr>
        <w:jc w:val="both"/>
        <w:rPr>
          <w:rFonts w:ascii="Times New Roman" w:hAnsi="Times New Roman" w:cs="Times New Roman"/>
          <w:sz w:val="28"/>
          <w:szCs w:val="28"/>
        </w:rPr>
      </w:pPr>
      <w:r>
        <w:rPr>
          <w:rFonts w:ascii="Times New Roman" w:hAnsi="Times New Roman" w:cs="Times New Roman"/>
          <w:sz w:val="28"/>
          <w:szCs w:val="28"/>
        </w:rPr>
        <w:t xml:space="preserve"> </w:t>
      </w:r>
    </w:p>
    <w:p w:rsidR="00D94FBC" w:rsidRDefault="00965798"/>
    <w:sectPr w:rsidR="00D94FBC" w:rsidSect="00981D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B4F33"/>
    <w:multiLevelType w:val="hybridMultilevel"/>
    <w:tmpl w:val="21D07B08"/>
    <w:lvl w:ilvl="0" w:tplc="6C2A0A82">
      <w:start w:val="1"/>
      <w:numFmt w:val="decimal"/>
      <w:lvlText w:val="%1."/>
      <w:lvlJc w:val="left"/>
      <w:pPr>
        <w:ind w:left="2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9CA60646">
      <w:start w:val="1"/>
      <w:numFmt w:val="lowerLetter"/>
      <w:lvlText w:val="%2"/>
      <w:lvlJc w:val="left"/>
      <w:pPr>
        <w:ind w:left="16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4482896">
      <w:start w:val="1"/>
      <w:numFmt w:val="lowerRoman"/>
      <w:lvlText w:val="%3"/>
      <w:lvlJc w:val="left"/>
      <w:pPr>
        <w:ind w:left="23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BE4E16C">
      <w:start w:val="1"/>
      <w:numFmt w:val="decimal"/>
      <w:lvlText w:val="%4"/>
      <w:lvlJc w:val="left"/>
      <w:pPr>
        <w:ind w:left="30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68885F4">
      <w:start w:val="1"/>
      <w:numFmt w:val="lowerLetter"/>
      <w:lvlText w:val="%5"/>
      <w:lvlJc w:val="left"/>
      <w:pPr>
        <w:ind w:left="37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30ABD06">
      <w:start w:val="1"/>
      <w:numFmt w:val="lowerRoman"/>
      <w:lvlText w:val="%6"/>
      <w:lvlJc w:val="left"/>
      <w:pPr>
        <w:ind w:left="44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9BA61C4">
      <w:start w:val="1"/>
      <w:numFmt w:val="decimal"/>
      <w:lvlText w:val="%7"/>
      <w:lvlJc w:val="left"/>
      <w:pPr>
        <w:ind w:left="52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FB46236">
      <w:start w:val="1"/>
      <w:numFmt w:val="lowerLetter"/>
      <w:lvlText w:val="%8"/>
      <w:lvlJc w:val="left"/>
      <w:pPr>
        <w:ind w:left="59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AACADAA">
      <w:start w:val="1"/>
      <w:numFmt w:val="lowerRoman"/>
      <w:lvlText w:val="%9"/>
      <w:lvlJc w:val="left"/>
      <w:pPr>
        <w:ind w:left="66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nsid w:val="6AE06AB8"/>
    <w:multiLevelType w:val="hybridMultilevel"/>
    <w:tmpl w:val="B8563EBC"/>
    <w:lvl w:ilvl="0" w:tplc="0A3AC406">
      <w:start w:val="6"/>
      <w:numFmt w:val="decimal"/>
      <w:lvlText w:val="%1."/>
      <w:lvlJc w:val="left"/>
      <w:pPr>
        <w:ind w:left="2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1C08CE2">
      <w:start w:val="1"/>
      <w:numFmt w:val="lowerLetter"/>
      <w:lvlText w:val="%2"/>
      <w:lvlJc w:val="left"/>
      <w:pPr>
        <w:ind w:left="15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482A0B4C">
      <w:start w:val="1"/>
      <w:numFmt w:val="lowerRoman"/>
      <w:lvlText w:val="%3"/>
      <w:lvlJc w:val="left"/>
      <w:pPr>
        <w:ind w:left="22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CCC076F8">
      <w:start w:val="1"/>
      <w:numFmt w:val="decimal"/>
      <w:lvlText w:val="%4"/>
      <w:lvlJc w:val="left"/>
      <w:pPr>
        <w:ind w:left="30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A02396">
      <w:start w:val="1"/>
      <w:numFmt w:val="lowerLetter"/>
      <w:lvlText w:val="%5"/>
      <w:lvlJc w:val="left"/>
      <w:pPr>
        <w:ind w:left="37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5EE0916">
      <w:start w:val="1"/>
      <w:numFmt w:val="lowerRoman"/>
      <w:lvlText w:val="%6"/>
      <w:lvlJc w:val="left"/>
      <w:pPr>
        <w:ind w:left="44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2626FC4">
      <w:start w:val="1"/>
      <w:numFmt w:val="decimal"/>
      <w:lvlText w:val="%7"/>
      <w:lvlJc w:val="left"/>
      <w:pPr>
        <w:ind w:left="51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0845962">
      <w:start w:val="1"/>
      <w:numFmt w:val="lowerLetter"/>
      <w:lvlText w:val="%8"/>
      <w:lvlJc w:val="left"/>
      <w:pPr>
        <w:ind w:left="58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D325298">
      <w:start w:val="1"/>
      <w:numFmt w:val="lowerRoman"/>
      <w:lvlText w:val="%9"/>
      <w:lvlJc w:val="left"/>
      <w:pPr>
        <w:ind w:left="66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55440"/>
    <w:rsid w:val="00044578"/>
    <w:rsid w:val="003067AB"/>
    <w:rsid w:val="00555440"/>
    <w:rsid w:val="00703A0D"/>
    <w:rsid w:val="007730A5"/>
    <w:rsid w:val="00844CF8"/>
    <w:rsid w:val="00894DDC"/>
    <w:rsid w:val="00965798"/>
    <w:rsid w:val="00981D64"/>
    <w:rsid w:val="00F720DC"/>
    <w:rsid w:val="00FB6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440"/>
    <w:rPr>
      <w:rFonts w:eastAsiaTheme="minorEastAsia"/>
      <w:lang w:eastAsia="ru-RU"/>
    </w:rPr>
  </w:style>
  <w:style w:type="paragraph" w:styleId="1">
    <w:name w:val="heading 1"/>
    <w:basedOn w:val="a"/>
    <w:next w:val="a"/>
    <w:link w:val="10"/>
    <w:uiPriority w:val="9"/>
    <w:qFormat/>
    <w:rsid w:val="000445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445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4457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4457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04457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044578"/>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04457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0445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0445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457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4457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044578"/>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044578"/>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044578"/>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044578"/>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044578"/>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044578"/>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rsid w:val="00044578"/>
    <w:rPr>
      <w:rFonts w:asciiTheme="majorHAnsi" w:eastAsiaTheme="majorEastAsia" w:hAnsiTheme="majorHAnsi" w:cstheme="majorBidi"/>
      <w:i/>
      <w:iCs/>
      <w:color w:val="404040" w:themeColor="text1" w:themeTint="BF"/>
      <w:sz w:val="20"/>
      <w:szCs w:val="20"/>
      <w:lang w:eastAsia="ru-RU"/>
    </w:rPr>
  </w:style>
  <w:style w:type="paragraph" w:styleId="a3">
    <w:name w:val="Title"/>
    <w:basedOn w:val="a"/>
    <w:next w:val="a"/>
    <w:link w:val="a4"/>
    <w:uiPriority w:val="10"/>
    <w:qFormat/>
    <w:rsid w:val="0004457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044578"/>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No Spacing"/>
    <w:uiPriority w:val="99"/>
    <w:qFormat/>
    <w:rsid w:val="00044578"/>
    <w:pPr>
      <w:spacing w:after="0" w:line="240" w:lineRule="auto"/>
    </w:pPr>
  </w:style>
  <w:style w:type="paragraph" w:styleId="a6">
    <w:name w:val="List Paragraph"/>
    <w:basedOn w:val="a"/>
    <w:uiPriority w:val="34"/>
    <w:qFormat/>
    <w:rsid w:val="00044578"/>
    <w:pPr>
      <w:ind w:left="720"/>
      <w:contextualSpacing/>
    </w:pPr>
    <w:rPr>
      <w:rFonts w:eastAsia="Times New Roman" w:cs="Times New Roman"/>
    </w:rPr>
  </w:style>
  <w:style w:type="paragraph" w:styleId="31">
    <w:name w:val="Body Text 3"/>
    <w:basedOn w:val="a"/>
    <w:link w:val="32"/>
    <w:uiPriority w:val="99"/>
    <w:semiHidden/>
    <w:unhideWhenUsed/>
    <w:rsid w:val="00555440"/>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semiHidden/>
    <w:rsid w:val="00555440"/>
    <w:rPr>
      <w:rFonts w:ascii="Times New Roman" w:eastAsia="Times New Roman" w:hAnsi="Times New Roman" w:cs="Times New Roman"/>
      <w:sz w:val="16"/>
      <w:szCs w:val="16"/>
      <w:lang w:eastAsia="ru-RU"/>
    </w:rPr>
  </w:style>
  <w:style w:type="table" w:customStyle="1" w:styleId="TableGrid">
    <w:name w:val="TableGrid"/>
    <w:rsid w:val="00555440"/>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66637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7F42A-082D-4F79-B17A-209714B8F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723</Words>
  <Characters>4126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dcterms:created xsi:type="dcterms:W3CDTF">2023-07-03T10:42:00Z</dcterms:created>
  <dcterms:modified xsi:type="dcterms:W3CDTF">2023-07-04T07:07:00Z</dcterms:modified>
</cp:coreProperties>
</file>